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E83F1F" w14:textId="4A2F53A0" w:rsidR="004F58FC" w:rsidRPr="001B6CFB" w:rsidRDefault="004F58FC" w:rsidP="004F58FC">
      <w:pPr>
        <w:pStyle w:val="Header"/>
        <w:tabs>
          <w:tab w:val="clear" w:pos="4153"/>
          <w:tab w:val="clear" w:pos="8306"/>
          <w:tab w:val="right" w:pos="9638"/>
        </w:tabs>
        <w:ind w:right="-57"/>
        <w:rPr>
          <w:b/>
          <w:i/>
          <w:noProof/>
          <w:sz w:val="28"/>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Pr="001B6CFB">
        <w:rPr>
          <w:rFonts w:ascii="Arial" w:eastAsia="Arial Unicode MS" w:hAnsi="Arial" w:cs="Arial"/>
          <w:b/>
          <w:bCs/>
          <w:sz w:val="24"/>
        </w:rPr>
        <w:t>#1</w:t>
      </w:r>
      <w:r w:rsidRPr="001B6CFB">
        <w:rPr>
          <w:rFonts w:ascii="Arial" w:eastAsia="Arial Unicode MS" w:hAnsi="Arial" w:cs="Arial" w:hint="eastAsia"/>
          <w:b/>
          <w:bCs/>
          <w:sz w:val="24"/>
          <w:lang w:eastAsia="zh-CN"/>
        </w:rPr>
        <w:t>6</w:t>
      </w:r>
      <w:r w:rsidRPr="00E2148C">
        <w:rPr>
          <w:rFonts w:ascii="Arial" w:eastAsia="Arial Unicode MS" w:hAnsi="Arial" w:cs="Arial"/>
          <w:b/>
          <w:bCs/>
          <w:sz w:val="24"/>
        </w:rPr>
        <w:t>3</w:t>
      </w:r>
      <w:r w:rsidRPr="001B6CFB">
        <w:rPr>
          <w:b/>
          <w:i/>
          <w:noProof/>
          <w:sz w:val="28"/>
        </w:rPr>
        <w:tab/>
      </w:r>
      <w:r w:rsidR="00463336" w:rsidRPr="00463336">
        <w:rPr>
          <w:rFonts w:ascii="Arial" w:hAnsi="Arial"/>
          <w:b/>
          <w:i/>
          <w:noProof/>
          <w:sz w:val="28"/>
        </w:rPr>
        <w:t>S2-2406404</w:t>
      </w:r>
    </w:p>
    <w:p w14:paraId="7FCA3644" w14:textId="77777777" w:rsidR="004F58FC" w:rsidRPr="00127325" w:rsidRDefault="004F58FC" w:rsidP="004F58FC">
      <w:pPr>
        <w:pStyle w:val="Header"/>
        <w:pBdr>
          <w:bottom w:val="single" w:sz="4" w:space="1" w:color="auto"/>
        </w:pBdr>
        <w:ind w:right="-57"/>
        <w:rPr>
          <w:rFonts w:ascii="Arial" w:eastAsia="Arial Unicode MS" w:hAnsi="Arial" w:cs="Arial"/>
          <w:b/>
          <w:bCs/>
          <w:sz w:val="24"/>
        </w:rPr>
      </w:pPr>
      <w:proofErr w:type="spellStart"/>
      <w:r w:rsidRPr="00127325">
        <w:rPr>
          <w:rFonts w:ascii="Arial" w:eastAsia="Arial Unicode MS" w:hAnsi="Arial" w:cs="Arial"/>
          <w:b/>
          <w:bCs/>
          <w:sz w:val="24"/>
        </w:rPr>
        <w:t>Jeju</w:t>
      </w:r>
      <w:proofErr w:type="spellEnd"/>
      <w:r w:rsidRPr="00127325">
        <w:rPr>
          <w:rFonts w:ascii="Arial" w:eastAsia="Arial Unicode MS" w:hAnsi="Arial" w:cs="Arial"/>
          <w:b/>
          <w:bCs/>
          <w:sz w:val="24"/>
        </w:rPr>
        <w:t>, KR, May 27th – 31st, 2024</w:t>
      </w:r>
      <w:r>
        <w:rPr>
          <w:rFonts w:ascii="Arial" w:eastAsia="Arial Unicode MS" w:hAnsi="Arial" w:cs="Arial"/>
          <w:b/>
          <w:bCs/>
          <w:sz w:val="24"/>
        </w:rPr>
        <w:t xml:space="preserve">                                                   </w:t>
      </w:r>
      <w:r w:rsidRPr="00127325">
        <w:rPr>
          <w:rFonts w:ascii="Arial" w:eastAsia="Arial Unicode MS" w:hAnsi="Arial" w:cs="Arial"/>
          <w:b/>
          <w:bCs/>
          <w:sz w:val="24"/>
        </w:rPr>
        <w:tab/>
      </w:r>
      <w:r w:rsidRPr="00127325">
        <w:rPr>
          <w:rFonts w:ascii="Arial" w:hAnsi="Arial" w:cs="Arial"/>
          <w:b/>
          <w:color w:val="0000FF"/>
          <w:sz w:val="24"/>
          <w:szCs w:val="24"/>
        </w:rPr>
        <w:t>(revision of S2-240xxxx)</w:t>
      </w:r>
    </w:p>
    <w:p w14:paraId="0C32972C" w14:textId="77777777" w:rsidR="00463675" w:rsidRPr="000F4E43" w:rsidRDefault="00463675">
      <w:pPr>
        <w:rPr>
          <w:rFonts w:ascii="Arial" w:hAnsi="Arial" w:cs="Arial"/>
        </w:rPr>
      </w:pPr>
    </w:p>
    <w:p w14:paraId="0BDE2A0F" w14:textId="069ED472" w:rsidR="00463675" w:rsidRPr="000F4E43" w:rsidRDefault="00463675" w:rsidP="000F4E43">
      <w:pPr>
        <w:pStyle w:val="Title"/>
      </w:pPr>
      <w:r w:rsidRPr="000F4E43">
        <w:t>Title:</w:t>
      </w:r>
      <w:r w:rsidRPr="000F4E43">
        <w:tab/>
      </w:r>
      <w:r w:rsidR="008E6249">
        <w:t xml:space="preserve">LS </w:t>
      </w:r>
      <w:r w:rsidR="00FE4604">
        <w:t xml:space="preserve">reply </w:t>
      </w:r>
      <w:r w:rsidR="008E6249">
        <w:t xml:space="preserve">on </w:t>
      </w:r>
      <w:r w:rsidR="00404A54">
        <w:rPr>
          <w:lang w:eastAsia="zh-CN"/>
        </w:rPr>
        <w:t>ECS Configuration Information</w:t>
      </w:r>
    </w:p>
    <w:p w14:paraId="65004854" w14:textId="7DC2F6F9" w:rsidR="00463675" w:rsidRPr="000F4E43" w:rsidRDefault="00463675" w:rsidP="000F4E43">
      <w:pPr>
        <w:pStyle w:val="Title"/>
      </w:pPr>
      <w:r w:rsidRPr="000F4E43">
        <w:t>Response to:</w:t>
      </w:r>
      <w:r w:rsidRPr="000F4E43">
        <w:tab/>
      </w:r>
      <w:r w:rsidR="0084141E">
        <w:t xml:space="preserve">LS on </w:t>
      </w:r>
      <w:r w:rsidR="0084141E">
        <w:rPr>
          <w:lang w:eastAsia="zh-CN"/>
        </w:rPr>
        <w:t>ECS Configuration Information(</w:t>
      </w:r>
      <w:r w:rsidR="009B7095" w:rsidRPr="009B7095">
        <w:rPr>
          <w:lang w:eastAsia="zh-CN"/>
        </w:rPr>
        <w:t>S2-2405857</w:t>
      </w:r>
      <w:r w:rsidR="009B7095">
        <w:rPr>
          <w:lang w:eastAsia="zh-CN"/>
        </w:rPr>
        <w:t>/</w:t>
      </w:r>
      <w:r w:rsidR="0084141E" w:rsidRPr="0084141E">
        <w:rPr>
          <w:lang w:eastAsia="zh-CN"/>
        </w:rPr>
        <w:t>C1-242674)</w:t>
      </w:r>
    </w:p>
    <w:p w14:paraId="56E3B846" w14:textId="4B2C07DB" w:rsidR="00463675" w:rsidRPr="000F4E43" w:rsidRDefault="00463675" w:rsidP="000F4E43">
      <w:pPr>
        <w:pStyle w:val="Title"/>
      </w:pPr>
      <w:r w:rsidRPr="000F4E43">
        <w:t>Release:</w:t>
      </w:r>
      <w:r w:rsidRPr="000F4E43">
        <w:tab/>
      </w:r>
      <w:r w:rsidR="008E6249">
        <w:t>Rel-1</w:t>
      </w:r>
      <w:r w:rsidR="00AB15B2">
        <w:t>8</w:t>
      </w:r>
    </w:p>
    <w:p w14:paraId="792135A2" w14:textId="0D7D3A3B" w:rsidR="00463675" w:rsidRPr="000F4E43" w:rsidRDefault="00463675" w:rsidP="000F4E43">
      <w:pPr>
        <w:pStyle w:val="Title"/>
      </w:pPr>
      <w:r w:rsidRPr="000F4E43">
        <w:t>Work Item:</w:t>
      </w:r>
      <w:r w:rsidRPr="000F4E43">
        <w:tab/>
      </w:r>
      <w:r w:rsidR="00404A54">
        <w:t>Edge_Ph2/EdgeApp_Ph2</w:t>
      </w:r>
    </w:p>
    <w:p w14:paraId="0A1390C0" w14:textId="77777777" w:rsidR="00463675" w:rsidRPr="000F4E43" w:rsidRDefault="00463675">
      <w:pPr>
        <w:spacing w:after="60"/>
        <w:ind w:left="1985" w:hanging="1985"/>
        <w:rPr>
          <w:rFonts w:ascii="Arial" w:hAnsi="Arial" w:cs="Arial"/>
          <w:b/>
        </w:rPr>
      </w:pPr>
    </w:p>
    <w:p w14:paraId="2BA4C3D5" w14:textId="00B021AA" w:rsidR="00463675" w:rsidRPr="000F4E43" w:rsidRDefault="00463675" w:rsidP="000F4E43">
      <w:pPr>
        <w:pStyle w:val="Source"/>
      </w:pPr>
      <w:r w:rsidRPr="000F4E43">
        <w:t>Source:</w:t>
      </w:r>
      <w:r w:rsidRPr="000F4E43">
        <w:tab/>
      </w:r>
      <w:r w:rsidR="00FE4604">
        <w:t>SA2</w:t>
      </w:r>
    </w:p>
    <w:p w14:paraId="6AF9910D" w14:textId="59D2F8D1" w:rsidR="00463675" w:rsidRPr="000F4E43" w:rsidRDefault="00463675" w:rsidP="000F4E43">
      <w:pPr>
        <w:pStyle w:val="Source"/>
      </w:pPr>
      <w:r w:rsidRPr="000F4E43">
        <w:t>To:</w:t>
      </w:r>
      <w:r w:rsidRPr="000F4E43">
        <w:tab/>
      </w:r>
      <w:r w:rsidR="00FE4604">
        <w:t>CT1</w:t>
      </w:r>
    </w:p>
    <w:p w14:paraId="033E954A" w14:textId="0DA04771" w:rsidR="00463675" w:rsidRPr="000F4E43" w:rsidRDefault="00463675" w:rsidP="000F4E43">
      <w:pPr>
        <w:pStyle w:val="Source"/>
        <w:rPr>
          <w:lang w:eastAsia="zh-CN"/>
        </w:rPr>
      </w:pPr>
      <w:r w:rsidRPr="000F4E43">
        <w:t>Cc:</w:t>
      </w:r>
      <w:r w:rsidRPr="000F4E43">
        <w:tab/>
      </w:r>
      <w:r w:rsidR="000C670A">
        <w:t>CT</w:t>
      </w:r>
      <w:r w:rsidR="00404A54">
        <w:t>3, CT</w:t>
      </w:r>
      <w:r w:rsidR="000C670A">
        <w:t>4</w:t>
      </w:r>
      <w:r w:rsidR="00FE4604">
        <w:t>, SA3, 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3D3796" w:rsidRDefault="00463675">
      <w:pPr>
        <w:tabs>
          <w:tab w:val="left" w:pos="2268"/>
        </w:tabs>
        <w:rPr>
          <w:rFonts w:ascii="Arial" w:hAnsi="Arial" w:cs="Arial"/>
          <w:bCs/>
        </w:rPr>
      </w:pPr>
      <w:r w:rsidRPr="003D3796">
        <w:rPr>
          <w:rFonts w:ascii="Arial" w:hAnsi="Arial" w:cs="Arial"/>
          <w:b/>
        </w:rPr>
        <w:t>Contact Person:</w:t>
      </w:r>
      <w:r w:rsidRPr="003D3796">
        <w:rPr>
          <w:rFonts w:ascii="Arial" w:hAnsi="Arial" w:cs="Arial"/>
          <w:bCs/>
        </w:rPr>
        <w:tab/>
      </w:r>
    </w:p>
    <w:p w14:paraId="59A08754" w14:textId="2B43EE1D" w:rsidR="00463675" w:rsidRPr="003D3796" w:rsidRDefault="00463675" w:rsidP="000F4E43">
      <w:pPr>
        <w:pStyle w:val="Contact"/>
        <w:tabs>
          <w:tab w:val="clear" w:pos="2268"/>
        </w:tabs>
        <w:rPr>
          <w:bCs/>
        </w:rPr>
      </w:pPr>
      <w:r w:rsidRPr="003D3796">
        <w:t>Name:</w:t>
      </w:r>
      <w:r w:rsidRPr="003D3796">
        <w:rPr>
          <w:bCs/>
        </w:rPr>
        <w:tab/>
      </w:r>
      <w:r w:rsidR="003D3796" w:rsidRPr="003D3796">
        <w:rPr>
          <w:bCs/>
        </w:rPr>
        <w:t xml:space="preserve">Ni </w:t>
      </w:r>
      <w:r w:rsidR="009B7095">
        <w:rPr>
          <w:bCs/>
        </w:rPr>
        <w:t>H</w:t>
      </w:r>
      <w:r w:rsidR="003D3796" w:rsidRPr="003D3796">
        <w:rPr>
          <w:bCs/>
        </w:rPr>
        <w:t>ui</w:t>
      </w:r>
    </w:p>
    <w:p w14:paraId="7E748C49" w14:textId="77777777" w:rsidR="00463675" w:rsidRPr="003D3796" w:rsidRDefault="00463675" w:rsidP="000F4E43">
      <w:pPr>
        <w:pStyle w:val="Contact"/>
        <w:tabs>
          <w:tab w:val="clear" w:pos="2268"/>
        </w:tabs>
        <w:rPr>
          <w:bCs/>
        </w:rPr>
      </w:pPr>
      <w:r w:rsidRPr="003D3796">
        <w:t>Tel. Number:</w:t>
      </w:r>
      <w:r w:rsidRPr="003D3796">
        <w:rPr>
          <w:bCs/>
        </w:rPr>
        <w:tab/>
      </w:r>
    </w:p>
    <w:p w14:paraId="5836C680" w14:textId="56AD25EA" w:rsidR="00463675" w:rsidRPr="000F4E43" w:rsidRDefault="00463675" w:rsidP="000F4E43">
      <w:pPr>
        <w:pStyle w:val="Contact"/>
        <w:tabs>
          <w:tab w:val="clear" w:pos="2268"/>
        </w:tabs>
        <w:rPr>
          <w:bCs/>
          <w:color w:val="0000FF"/>
        </w:rPr>
      </w:pPr>
      <w:r w:rsidRPr="003D3796">
        <w:rPr>
          <w:color w:val="0000FF"/>
        </w:rPr>
        <w:t>E-mail Address:</w:t>
      </w:r>
      <w:r w:rsidRPr="003D3796">
        <w:rPr>
          <w:bCs/>
          <w:color w:val="0000FF"/>
        </w:rPr>
        <w:tab/>
      </w:r>
      <w:r w:rsidR="003D3796" w:rsidRPr="003D3796">
        <w:rPr>
          <w:bCs/>
          <w:color w:val="0000FF"/>
        </w:rPr>
        <w:t>hui.ni@huawei.com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A3AD520" w:rsidR="00463675" w:rsidRPr="000F4E43" w:rsidRDefault="00463675" w:rsidP="000F4E43">
      <w:pPr>
        <w:pStyle w:val="Title"/>
      </w:pPr>
      <w:r w:rsidRPr="000F4E43">
        <w:t>Attachments:</w:t>
      </w:r>
      <w:r w:rsidRPr="000F4E43">
        <w:tab/>
      </w:r>
      <w:r w:rsidR="0071523E">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D91C04" w14:textId="3B899795" w:rsidR="00BE16A7" w:rsidRDefault="00BE16A7" w:rsidP="00905B1E">
      <w:pPr>
        <w:jc w:val="both"/>
        <w:rPr>
          <w:rFonts w:ascii="Arial" w:hAnsi="Arial" w:cs="Arial"/>
        </w:rPr>
      </w:pPr>
      <w:r>
        <w:rPr>
          <w:rFonts w:ascii="Arial" w:hAnsi="Arial" w:cs="Arial"/>
        </w:rPr>
        <w:t>SA2 thanks CT1 for the incoming LS</w:t>
      </w:r>
      <w:r w:rsidR="009B7095" w:rsidRPr="009B7095">
        <w:t xml:space="preserve"> </w:t>
      </w:r>
      <w:r w:rsidR="009B7095" w:rsidRPr="009B7095">
        <w:rPr>
          <w:rFonts w:ascii="Arial" w:hAnsi="Arial" w:cs="Arial"/>
        </w:rPr>
        <w:t>on ECS Configuration Information</w:t>
      </w:r>
      <w:r>
        <w:rPr>
          <w:rFonts w:ascii="Arial" w:hAnsi="Arial" w:cs="Arial"/>
        </w:rPr>
        <w:t>.</w:t>
      </w:r>
      <w:r w:rsidR="00C95A41">
        <w:rPr>
          <w:rFonts w:ascii="Arial" w:hAnsi="Arial" w:cs="Arial"/>
        </w:rPr>
        <w:t xml:space="preserve"> </w:t>
      </w:r>
      <w:r w:rsidR="009B7095">
        <w:rPr>
          <w:rFonts w:ascii="Arial" w:hAnsi="Arial" w:cs="Arial" w:hint="eastAsia"/>
          <w:lang w:eastAsia="zh-CN"/>
        </w:rPr>
        <w:t>SA2</w:t>
      </w:r>
      <w:r w:rsidR="009B7095">
        <w:rPr>
          <w:rFonts w:ascii="Arial" w:hAnsi="Arial" w:cs="Arial"/>
          <w:lang w:eastAsia="zh-CN"/>
        </w:rPr>
        <w:t>’s</w:t>
      </w:r>
      <w:r w:rsidR="009B7095">
        <w:rPr>
          <w:rFonts w:ascii="Arial" w:hAnsi="Arial" w:cs="Arial"/>
          <w:lang w:val="en-US"/>
        </w:rPr>
        <w:t xml:space="preserve"> a</w:t>
      </w:r>
      <w:proofErr w:type="spellStart"/>
      <w:r w:rsidR="00C95A41">
        <w:rPr>
          <w:rFonts w:ascii="Arial" w:hAnsi="Arial" w:cs="Arial"/>
        </w:rPr>
        <w:t>nswers</w:t>
      </w:r>
      <w:proofErr w:type="spellEnd"/>
      <w:r w:rsidR="00C95A41">
        <w:rPr>
          <w:rFonts w:ascii="Arial" w:hAnsi="Arial" w:cs="Arial"/>
        </w:rPr>
        <w:t xml:space="preserve"> </w:t>
      </w:r>
      <w:r w:rsidR="009B7095">
        <w:rPr>
          <w:rFonts w:ascii="Arial" w:hAnsi="Arial" w:cs="Arial"/>
        </w:rPr>
        <w:t>to the questions a</w:t>
      </w:r>
      <w:r w:rsidR="005E1E09">
        <w:rPr>
          <w:rFonts w:ascii="Arial" w:hAnsi="Arial" w:cs="Arial"/>
        </w:rPr>
        <w:t xml:space="preserve">re </w:t>
      </w:r>
      <w:r w:rsidR="009B7095">
        <w:rPr>
          <w:rFonts w:ascii="Arial" w:hAnsi="Arial" w:cs="Arial"/>
        </w:rPr>
        <w:t>as</w:t>
      </w:r>
      <w:r w:rsidR="005E1E09">
        <w:rPr>
          <w:rFonts w:ascii="Arial" w:hAnsi="Arial" w:cs="Arial"/>
        </w:rPr>
        <w:t xml:space="preserve"> </w:t>
      </w:r>
      <w:r w:rsidR="00C95A41">
        <w:rPr>
          <w:rFonts w:ascii="Arial" w:hAnsi="Arial" w:cs="Arial"/>
        </w:rPr>
        <w:t>below:</w:t>
      </w:r>
    </w:p>
    <w:p w14:paraId="773F4CCA" w14:textId="49E08B9B" w:rsidR="00BE16A7" w:rsidRDefault="00BE16A7" w:rsidP="00905B1E">
      <w:pPr>
        <w:jc w:val="both"/>
        <w:rPr>
          <w:rFonts w:ascii="Arial" w:hAnsi="Arial" w:cs="Arial"/>
        </w:rPr>
      </w:pPr>
    </w:p>
    <w:p w14:paraId="12950BD4" w14:textId="002F770F" w:rsidR="00C95A41" w:rsidRPr="007D6DD5" w:rsidRDefault="00C95A41" w:rsidP="007D6DD5">
      <w:pPr>
        <w:pStyle w:val="B1"/>
      </w:pPr>
      <w:r w:rsidRPr="007D6DD5">
        <w:t>Q1:</w:t>
      </w:r>
      <w:r w:rsidR="007D6DD5">
        <w:tab/>
      </w:r>
      <w:r w:rsidRPr="007D6DD5">
        <w:t xml:space="preserve">(To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6588403" w14:textId="4CCD449A" w:rsidR="00C95A41" w:rsidRPr="00383FFE" w:rsidRDefault="00C95A41" w:rsidP="00905B1E">
      <w:pPr>
        <w:jc w:val="both"/>
        <w:rPr>
          <w:rFonts w:ascii="Arial" w:hAnsi="Arial" w:cs="Arial"/>
        </w:rPr>
      </w:pPr>
    </w:p>
    <w:p w14:paraId="79CD95CB" w14:textId="1D84D2FC" w:rsidR="00C95A41" w:rsidRPr="00383FFE" w:rsidRDefault="0008372D" w:rsidP="007D6DD5">
      <w:pPr>
        <w:pStyle w:val="B1"/>
        <w:rPr>
          <w:lang w:eastAsia="zh-CN"/>
        </w:rPr>
      </w:pPr>
      <w:r w:rsidRPr="00383FFE">
        <w:rPr>
          <w:rFonts w:hint="eastAsia"/>
          <w:lang w:eastAsia="zh-CN"/>
        </w:rPr>
        <w:t>A</w:t>
      </w:r>
      <w:r w:rsidRPr="00383FFE">
        <w:rPr>
          <w:lang w:eastAsia="zh-CN"/>
        </w:rPr>
        <w:t>1:</w:t>
      </w:r>
      <w:r w:rsidR="007D6DD5">
        <w:rPr>
          <w:lang w:eastAsia="zh-CN"/>
        </w:rPr>
        <w:tab/>
      </w:r>
      <w:r w:rsidRPr="00383FFE">
        <w:rPr>
          <w:lang w:eastAsia="zh-CN"/>
        </w:rPr>
        <w:t>The ECS configuration information is defined in TS 23.558</w:t>
      </w:r>
      <w:r w:rsidR="007F5CE0">
        <w:rPr>
          <w:lang w:eastAsia="zh-CN"/>
        </w:rPr>
        <w:t xml:space="preserve"> </w:t>
      </w:r>
      <w:r w:rsidRPr="00383FFE">
        <w:rPr>
          <w:lang w:eastAsia="zh-CN"/>
        </w:rPr>
        <w:t>and</w:t>
      </w:r>
      <w:r w:rsidR="007F5CE0">
        <w:rPr>
          <w:lang w:eastAsia="zh-CN"/>
        </w:rPr>
        <w:t xml:space="preserve"> referred by TS 23.548. </w:t>
      </w:r>
      <w:r w:rsidR="00705418">
        <w:rPr>
          <w:lang w:eastAsia="zh-CN"/>
        </w:rPr>
        <w:t xml:space="preserve">In </w:t>
      </w:r>
      <w:r w:rsidR="007F5CE0">
        <w:rPr>
          <w:lang w:eastAsia="zh-CN"/>
        </w:rPr>
        <w:t>TS 23.548</w:t>
      </w:r>
      <w:r w:rsidR="00705418">
        <w:rPr>
          <w:lang w:eastAsia="zh-CN"/>
        </w:rPr>
        <w:t>, 5GC</w:t>
      </w:r>
      <w:r w:rsidR="007F5CE0">
        <w:rPr>
          <w:lang w:eastAsia="zh-CN"/>
        </w:rPr>
        <w:t xml:space="preserve"> will not </w:t>
      </w:r>
      <w:r w:rsidR="00705418">
        <w:rPr>
          <w:lang w:eastAsia="zh-CN"/>
        </w:rPr>
        <w:t>open</w:t>
      </w:r>
      <w:r w:rsidR="007F5CE0">
        <w:rPr>
          <w:lang w:eastAsia="zh-CN"/>
        </w:rPr>
        <w:t xml:space="preserve"> the details of ECS configuration information (</w:t>
      </w:r>
      <w:proofErr w:type="gramStart"/>
      <w:r w:rsidR="007F5CE0">
        <w:rPr>
          <w:lang w:eastAsia="zh-CN"/>
        </w:rPr>
        <w:t>e.g.</w:t>
      </w:r>
      <w:proofErr w:type="gramEnd"/>
      <w:r w:rsidR="007F5CE0">
        <w:rPr>
          <w:lang w:eastAsia="zh-CN"/>
        </w:rPr>
        <w:t xml:space="preserve"> security parameters)</w:t>
      </w:r>
      <w:r w:rsidR="00705418">
        <w:rPr>
          <w:lang w:eastAsia="zh-CN"/>
        </w:rPr>
        <w:t xml:space="preserve"> during provisioning</w:t>
      </w:r>
      <w:r w:rsidR="007F5CE0">
        <w:rPr>
          <w:lang w:eastAsia="zh-CN"/>
        </w:rPr>
        <w:t xml:space="preserve">. </w:t>
      </w:r>
    </w:p>
    <w:p w14:paraId="5586582C" w14:textId="77777777" w:rsidR="00404A54" w:rsidRPr="00383FFE" w:rsidRDefault="00404A54" w:rsidP="00905B1E">
      <w:pPr>
        <w:jc w:val="both"/>
        <w:rPr>
          <w:rFonts w:ascii="Arial" w:hAnsi="Arial" w:cs="Arial"/>
        </w:rPr>
      </w:pPr>
    </w:p>
    <w:p w14:paraId="48A8B3D8" w14:textId="3EBEC9B4" w:rsidR="00BC52C6" w:rsidRPr="007D6DD5" w:rsidRDefault="00404A54" w:rsidP="007D6DD5">
      <w:pPr>
        <w:pStyle w:val="B1"/>
      </w:pPr>
      <w:r w:rsidRPr="007D6DD5">
        <w:t>Q2:</w:t>
      </w:r>
      <w:r w:rsidR="007D6DD5">
        <w:tab/>
      </w:r>
      <w:r w:rsidRPr="007D6DD5">
        <w:t xml:space="preserve">(To SA2/SA6) In the current specification for SA2 and SA6, there is a potential misalignment between the Table 4.15.6.3d-1 in TS 23.502, and Table 8.3.2.1-1, TS 23.558 regarding the PLMN ID IE and List of supported PLMN(s) IE, respectively. </w:t>
      </w:r>
    </w:p>
    <w:p w14:paraId="5843366B" w14:textId="77777777" w:rsidR="00BC52C6" w:rsidRPr="007D6DD5" w:rsidRDefault="00BC52C6" w:rsidP="007D6DD5">
      <w:pPr>
        <w:pStyle w:val="B1"/>
      </w:pPr>
    </w:p>
    <w:p w14:paraId="3C30884D" w14:textId="21F14E0B" w:rsidR="00404A54" w:rsidRPr="007D6DD5" w:rsidRDefault="00404A54" w:rsidP="007D6DD5">
      <w:pPr>
        <w:pStyle w:val="B1"/>
        <w:ind w:firstLine="0"/>
      </w:pPr>
      <w:r w:rsidRPr="007D6DD5">
        <w:t>Can SA6 clarify if the list of supported PLMNs specified in 23.558 is intended to be sent to the UE, and if the existing PLMN-ID IE in TS 23.502 does not suffice?</w:t>
      </w:r>
    </w:p>
    <w:p w14:paraId="43376ABD" w14:textId="4006AEA6" w:rsidR="00670438" w:rsidRPr="007D6DD5" w:rsidRDefault="00670438" w:rsidP="007D6DD5">
      <w:pPr>
        <w:pStyle w:val="B1"/>
      </w:pPr>
    </w:p>
    <w:p w14:paraId="17F4E328" w14:textId="3E7A77AC" w:rsidR="00670438" w:rsidRPr="007D6DD5" w:rsidRDefault="00670438" w:rsidP="007D6DD5">
      <w:pPr>
        <w:pStyle w:val="B1"/>
        <w:ind w:firstLine="0"/>
      </w:pPr>
      <w:r w:rsidRPr="007D6DD5">
        <w:t xml:space="preserve">Can SA2 consider updating their specifications to indicate if the list of supported PLMNs specified in </w:t>
      </w:r>
      <w:r w:rsidR="00D871DC" w:rsidRPr="007D6DD5">
        <w:t xml:space="preserve">TS </w:t>
      </w:r>
      <w:r w:rsidRPr="007D6DD5">
        <w:t>23.558 is intended to be sent to the UE?</w:t>
      </w:r>
    </w:p>
    <w:p w14:paraId="2CE9D148" w14:textId="6DEE3DA4" w:rsidR="00404A54" w:rsidRDefault="00404A54" w:rsidP="00905B1E">
      <w:pPr>
        <w:jc w:val="both"/>
        <w:rPr>
          <w:rFonts w:ascii="Arial" w:hAnsi="Arial" w:cs="Arial"/>
        </w:rPr>
      </w:pPr>
    </w:p>
    <w:p w14:paraId="10B28129" w14:textId="474F821B" w:rsidR="00705418" w:rsidRDefault="00552AB7" w:rsidP="007D6DD5">
      <w:pPr>
        <w:pStyle w:val="B1"/>
        <w:rPr>
          <w:lang w:eastAsia="zh-CN"/>
        </w:rPr>
      </w:pPr>
      <w:r>
        <w:rPr>
          <w:rFonts w:hint="eastAsia"/>
          <w:lang w:eastAsia="zh-CN"/>
        </w:rPr>
        <w:t>A</w:t>
      </w:r>
      <w:r>
        <w:rPr>
          <w:lang w:eastAsia="zh-CN"/>
        </w:rPr>
        <w:t>2:</w:t>
      </w:r>
      <w:r w:rsidR="007D6DD5">
        <w:rPr>
          <w:lang w:eastAsia="zh-CN"/>
        </w:rPr>
        <w:tab/>
      </w:r>
      <w:r w:rsidR="00705418">
        <w:rPr>
          <w:lang w:eastAsia="zh-CN"/>
        </w:rPr>
        <w:t xml:space="preserve">As answered in A1, during </w:t>
      </w:r>
      <w:r w:rsidR="00D35355">
        <w:rPr>
          <w:lang w:eastAsia="zh-CN"/>
        </w:rPr>
        <w:t xml:space="preserve">provisioning of an </w:t>
      </w:r>
      <w:r w:rsidR="00705418">
        <w:rPr>
          <w:lang w:eastAsia="zh-CN"/>
        </w:rPr>
        <w:t xml:space="preserve">ECS configuration information, all information included in </w:t>
      </w:r>
      <w:r w:rsidR="00D35355">
        <w:rPr>
          <w:lang w:eastAsia="zh-CN"/>
        </w:rPr>
        <w:t xml:space="preserve">the </w:t>
      </w:r>
      <w:r w:rsidR="00705418">
        <w:rPr>
          <w:lang w:eastAsia="zh-CN"/>
        </w:rPr>
        <w:t>ECS configuration information will be sent to UE.</w:t>
      </w:r>
    </w:p>
    <w:p w14:paraId="550742E2" w14:textId="77777777" w:rsidR="00D35355" w:rsidRPr="00D35355" w:rsidRDefault="00D35355" w:rsidP="007D6DD5">
      <w:pPr>
        <w:pStyle w:val="B1"/>
        <w:rPr>
          <w:lang w:eastAsia="zh-CN"/>
        </w:rPr>
      </w:pPr>
    </w:p>
    <w:p w14:paraId="0A0AF15A" w14:textId="349C9ED6" w:rsidR="00705418" w:rsidRPr="00D35355" w:rsidRDefault="00705418" w:rsidP="007D6DD5">
      <w:pPr>
        <w:pStyle w:val="B1"/>
        <w:ind w:firstLine="0"/>
        <w:rPr>
          <w:lang w:eastAsia="zh-CN"/>
        </w:rPr>
      </w:pPr>
      <w:r w:rsidRPr="00705418">
        <w:rPr>
          <w:rFonts w:hint="eastAsia"/>
          <w:lang w:eastAsia="zh-CN"/>
        </w:rPr>
        <w:t>S</w:t>
      </w:r>
      <w:r w:rsidRPr="00705418">
        <w:rPr>
          <w:lang w:eastAsia="zh-CN"/>
        </w:rPr>
        <w:t xml:space="preserve">A2 would like to </w:t>
      </w:r>
      <w:proofErr w:type="spellStart"/>
      <w:r w:rsidRPr="00705418">
        <w:rPr>
          <w:lang w:eastAsia="zh-CN"/>
        </w:rPr>
        <w:t>futher</w:t>
      </w:r>
      <w:proofErr w:type="spellEnd"/>
      <w:r w:rsidRPr="00705418">
        <w:rPr>
          <w:lang w:eastAsia="zh-CN"/>
        </w:rPr>
        <w:t xml:space="preserve"> clarify that t</w:t>
      </w:r>
      <w:r w:rsidR="00552AB7" w:rsidRPr="00705418">
        <w:rPr>
          <w:lang w:eastAsia="zh-CN"/>
        </w:rPr>
        <w:t>he PLMN ID</w:t>
      </w:r>
      <w:r w:rsidRPr="00705418">
        <w:rPr>
          <w:lang w:eastAsia="zh-CN"/>
        </w:rPr>
        <w:t>s</w:t>
      </w:r>
      <w:r w:rsidR="00552AB7" w:rsidRPr="00705418">
        <w:rPr>
          <w:lang w:eastAsia="zh-CN"/>
        </w:rPr>
        <w:t xml:space="preserve"> </w:t>
      </w:r>
      <w:r w:rsidRPr="00705418">
        <w:rPr>
          <w:lang w:eastAsia="zh-CN"/>
        </w:rPr>
        <w:t>in Table 4.15.6.3d-1 of TS 23.502</w:t>
      </w:r>
      <w:r w:rsidR="00552AB7" w:rsidRPr="00705418">
        <w:rPr>
          <w:lang w:eastAsia="zh-CN"/>
        </w:rPr>
        <w:t xml:space="preserve"> and </w:t>
      </w:r>
      <w:r w:rsidRPr="00705418">
        <w:rPr>
          <w:lang w:eastAsia="zh-CN"/>
        </w:rPr>
        <w:t>Table 8.3.2.1-1 of TS 23.558</w:t>
      </w:r>
      <w:r w:rsidR="00552AB7" w:rsidRPr="00705418">
        <w:rPr>
          <w:lang w:eastAsia="zh-CN"/>
        </w:rPr>
        <w:t xml:space="preserve"> </w:t>
      </w:r>
      <w:r w:rsidRPr="00D35355">
        <w:rPr>
          <w:lang w:eastAsia="zh-CN"/>
        </w:rPr>
        <w:t>are</w:t>
      </w:r>
      <w:r w:rsidRPr="00705418">
        <w:rPr>
          <w:lang w:eastAsia="zh-CN"/>
        </w:rPr>
        <w:t xml:space="preserve"> </w:t>
      </w:r>
      <w:r w:rsidR="00552AB7" w:rsidRPr="00705418">
        <w:rPr>
          <w:lang w:eastAsia="zh-CN"/>
        </w:rPr>
        <w:t xml:space="preserve">different. </w:t>
      </w:r>
    </w:p>
    <w:p w14:paraId="6D3F8884" w14:textId="2928C7FE" w:rsidR="00D35355" w:rsidRDefault="001A04B2" w:rsidP="007D6DD5">
      <w:pPr>
        <w:pStyle w:val="B1"/>
        <w:numPr>
          <w:ilvl w:val="0"/>
          <w:numId w:val="17"/>
        </w:numPr>
        <w:rPr>
          <w:lang w:eastAsia="zh-CN"/>
        </w:rPr>
      </w:pPr>
      <w:r w:rsidRPr="00D35355">
        <w:rPr>
          <w:lang w:eastAsia="zh-CN"/>
        </w:rPr>
        <w:lastRenderedPageBreak/>
        <w:t>The PLMN ID i</w:t>
      </w:r>
      <w:r w:rsidR="00552AB7" w:rsidRPr="00D35355">
        <w:rPr>
          <w:lang w:eastAsia="zh-CN"/>
        </w:rPr>
        <w:t>n</w:t>
      </w:r>
      <w:r w:rsidR="00705418" w:rsidRPr="00D35355">
        <w:rPr>
          <w:lang w:eastAsia="zh-CN"/>
        </w:rPr>
        <w:t xml:space="preserve"> </w:t>
      </w:r>
      <w:r w:rsidR="00552AB7" w:rsidRPr="00D35355">
        <w:rPr>
          <w:lang w:eastAsia="zh-CN"/>
        </w:rPr>
        <w:t xml:space="preserve">TS 23.558 indicates </w:t>
      </w:r>
      <w:r w:rsidR="00705418" w:rsidRPr="00D35355">
        <w:rPr>
          <w:lang w:eastAsia="zh-CN"/>
        </w:rPr>
        <w:t>“The identifier of a PLMN for which EDN configuration information can be provided by the ECS.”</w:t>
      </w:r>
    </w:p>
    <w:p w14:paraId="67BF9F7B" w14:textId="74C618B8" w:rsidR="00552AB7" w:rsidRPr="00D35355" w:rsidRDefault="001A04B2" w:rsidP="007D6DD5">
      <w:pPr>
        <w:pStyle w:val="B1"/>
        <w:numPr>
          <w:ilvl w:val="0"/>
          <w:numId w:val="17"/>
        </w:numPr>
        <w:rPr>
          <w:lang w:eastAsia="zh-CN"/>
        </w:rPr>
      </w:pPr>
      <w:r w:rsidRPr="00D35355">
        <w:rPr>
          <w:lang w:eastAsia="zh-CN"/>
        </w:rPr>
        <w:t xml:space="preserve">The PLMN ID </w:t>
      </w:r>
      <w:r w:rsidR="00552AB7" w:rsidRPr="00D35355">
        <w:rPr>
          <w:lang w:eastAsia="zh-CN"/>
        </w:rPr>
        <w:t>In TS 23.502</w:t>
      </w:r>
      <w:r w:rsidRPr="00D35355">
        <w:rPr>
          <w:lang w:eastAsia="zh-CN"/>
        </w:rPr>
        <w:t xml:space="preserve"> </w:t>
      </w:r>
      <w:r w:rsidR="00552AB7" w:rsidRPr="00D35355">
        <w:rPr>
          <w:lang w:eastAsia="zh-CN"/>
        </w:rPr>
        <w:t xml:space="preserve">is used by 5GC to determine </w:t>
      </w:r>
      <w:r w:rsidRPr="00D35355">
        <w:rPr>
          <w:lang w:eastAsia="zh-CN"/>
        </w:rPr>
        <w:t xml:space="preserve">that </w:t>
      </w:r>
      <w:r w:rsidR="00552AB7" w:rsidRPr="00D35355">
        <w:rPr>
          <w:lang w:eastAsia="zh-CN"/>
        </w:rPr>
        <w:t>the ECS configuration information</w:t>
      </w:r>
      <w:r w:rsidRPr="00D35355">
        <w:rPr>
          <w:lang w:eastAsia="zh-CN"/>
        </w:rPr>
        <w:t xml:space="preserve"> should be provided to the UE when UE roams to the identified PLMN</w:t>
      </w:r>
      <w:r w:rsidR="00552AB7" w:rsidRPr="00D35355">
        <w:rPr>
          <w:lang w:eastAsia="zh-CN"/>
        </w:rPr>
        <w:t>.</w:t>
      </w:r>
      <w:r w:rsidR="00471EF0" w:rsidRPr="00D35355">
        <w:rPr>
          <w:lang w:eastAsia="zh-CN"/>
        </w:rPr>
        <w:t xml:space="preserve"> </w:t>
      </w:r>
    </w:p>
    <w:p w14:paraId="2D6BB2A8" w14:textId="77777777" w:rsidR="00552AB7" w:rsidRPr="00404A54" w:rsidRDefault="00552AB7" w:rsidP="00905B1E">
      <w:pPr>
        <w:jc w:val="both"/>
        <w:rPr>
          <w:rFonts w:ascii="Arial" w:hAnsi="Arial" w:cs="Arial"/>
        </w:rPr>
      </w:pPr>
    </w:p>
    <w:p w14:paraId="54257B63" w14:textId="77777777" w:rsidR="00BE16A7" w:rsidRDefault="00BE16A7" w:rsidP="00BE16A7">
      <w:pPr>
        <w:spacing w:after="120"/>
        <w:rPr>
          <w:rFonts w:ascii="Arial" w:hAnsi="Arial" w:cs="Arial"/>
          <w:b/>
        </w:rPr>
      </w:pPr>
      <w:r>
        <w:rPr>
          <w:rFonts w:ascii="Arial" w:hAnsi="Arial" w:cs="Arial"/>
          <w:b/>
        </w:rPr>
        <w:t>2. Actions:</w:t>
      </w:r>
    </w:p>
    <w:p w14:paraId="3CFB5FC7" w14:textId="77777777" w:rsidR="00BE16A7" w:rsidRDefault="00BE16A7" w:rsidP="00BE16A7">
      <w:pPr>
        <w:spacing w:after="120"/>
        <w:ind w:left="1985" w:hanging="1985"/>
        <w:rPr>
          <w:rFonts w:ascii="Arial" w:hAnsi="Arial" w:cs="Arial"/>
          <w:b/>
        </w:rPr>
      </w:pPr>
      <w:r>
        <w:rPr>
          <w:rFonts w:ascii="Arial" w:hAnsi="Arial" w:cs="Arial"/>
          <w:b/>
        </w:rPr>
        <w:t xml:space="preserve">To CT WG1: </w:t>
      </w:r>
    </w:p>
    <w:p w14:paraId="129634D4" w14:textId="1C7F437C" w:rsidR="00BE16A7" w:rsidRDefault="00BE16A7" w:rsidP="00BE16A7">
      <w:pPr>
        <w:ind w:left="994" w:hanging="994"/>
        <w:rPr>
          <w:rFonts w:ascii="Arial" w:hAnsi="Arial" w:cs="Arial"/>
        </w:rPr>
      </w:pPr>
      <w:r>
        <w:rPr>
          <w:rFonts w:ascii="Arial" w:hAnsi="Arial" w:cs="Arial"/>
          <w:b/>
        </w:rPr>
        <w:t xml:space="preserve">ACTION: </w:t>
      </w:r>
      <w:r>
        <w:rPr>
          <w:rFonts w:ascii="Arial" w:hAnsi="Arial" w:cs="Arial"/>
          <w:b/>
        </w:rPr>
        <w:tab/>
      </w:r>
      <w:r w:rsidR="00D35355" w:rsidRPr="00D35355">
        <w:rPr>
          <w:rFonts w:ascii="Arial" w:hAnsi="Arial" w:cs="Arial"/>
        </w:rPr>
        <w:t xml:space="preserve">SA2 kindly asks CT1 to </w:t>
      </w:r>
      <w:r>
        <w:rPr>
          <w:rFonts w:ascii="Arial" w:hAnsi="Arial" w:cs="Arial"/>
        </w:rPr>
        <w:t>take the above into account.</w:t>
      </w:r>
    </w:p>
    <w:p w14:paraId="27757332" w14:textId="77777777" w:rsidR="00BE16A7" w:rsidRDefault="00BE16A7" w:rsidP="00BE16A7">
      <w:pPr>
        <w:ind w:left="994" w:hanging="994"/>
        <w:rPr>
          <w:rFonts w:ascii="Arial" w:hAnsi="Arial" w:cs="Arial"/>
        </w:rPr>
      </w:pPr>
    </w:p>
    <w:p w14:paraId="5FD11842" w14:textId="77777777" w:rsidR="00BE16A7" w:rsidRDefault="00BE16A7" w:rsidP="00BE16A7">
      <w:pPr>
        <w:spacing w:after="120"/>
        <w:rPr>
          <w:rFonts w:ascii="Arial" w:hAnsi="Arial" w:cs="Arial"/>
          <w:b/>
        </w:rPr>
      </w:pPr>
      <w:r>
        <w:rPr>
          <w:rFonts w:ascii="Arial" w:hAnsi="Arial" w:cs="Arial"/>
          <w:b/>
        </w:rPr>
        <w:t>3. Date of Next TSG SA WG2 Meetings:</w:t>
      </w:r>
    </w:p>
    <w:p w14:paraId="14BDE222" w14:textId="77777777" w:rsidR="00981A76" w:rsidRPr="00FC2FE4" w:rsidRDefault="00981A76" w:rsidP="00981A76">
      <w:pPr>
        <w:tabs>
          <w:tab w:val="left" w:pos="3240"/>
          <w:tab w:val="left" w:pos="7975"/>
        </w:tabs>
        <w:spacing w:after="120"/>
        <w:ind w:left="2268" w:hanging="2268"/>
        <w:rPr>
          <w:rFonts w:ascii="Arial" w:hAnsi="Arial" w:cs="Arial"/>
          <w:bCs/>
        </w:rPr>
      </w:pPr>
      <w:r w:rsidRPr="00FC2FE4">
        <w:rPr>
          <w:rFonts w:ascii="Arial" w:hAnsi="Arial" w:cs="Arial"/>
          <w:bCs/>
        </w:rPr>
        <w:t>TSG-SA2 Meeting #164</w:t>
      </w:r>
      <w:r w:rsidRPr="00FC2FE4">
        <w:rPr>
          <w:rFonts w:ascii="Arial" w:hAnsi="Arial" w:cs="Arial"/>
          <w:bCs/>
        </w:rPr>
        <w:tab/>
      </w:r>
      <w:r w:rsidRPr="00FC2FE4">
        <w:rPr>
          <w:rFonts w:ascii="Arial" w:hAnsi="Arial" w:cs="Arial"/>
          <w:bCs/>
        </w:rPr>
        <w:tab/>
        <w:t>19-23 August 2024</w:t>
      </w:r>
      <w:r w:rsidRPr="00FC2FE4">
        <w:rPr>
          <w:rFonts w:ascii="Arial" w:hAnsi="Arial" w:cs="Arial"/>
          <w:bCs/>
        </w:rPr>
        <w:tab/>
        <w:t>Maastricht, NL</w:t>
      </w:r>
    </w:p>
    <w:p w14:paraId="5398E66D" w14:textId="0E69B4FC" w:rsidR="00981A76" w:rsidRDefault="00981A76" w:rsidP="00E87369">
      <w:pPr>
        <w:tabs>
          <w:tab w:val="left" w:pos="3240"/>
          <w:tab w:val="left" w:pos="8500"/>
        </w:tabs>
        <w:spacing w:after="120"/>
        <w:ind w:left="2268" w:hanging="2268"/>
        <w:rPr>
          <w:rFonts w:ascii="Arial" w:hAnsi="Arial" w:cs="Arial"/>
          <w:bCs/>
        </w:rPr>
      </w:pPr>
      <w:r w:rsidRPr="00FC2FE4">
        <w:rPr>
          <w:rFonts w:ascii="Arial" w:hAnsi="Arial" w:cs="Arial"/>
          <w:bCs/>
        </w:rPr>
        <w:t>TSG-SA2 Meeting #165</w:t>
      </w:r>
      <w:r w:rsidRPr="00FC2FE4">
        <w:rPr>
          <w:rFonts w:ascii="Arial" w:hAnsi="Arial" w:cs="Arial"/>
          <w:bCs/>
        </w:rPr>
        <w:tab/>
      </w:r>
      <w:r w:rsidRPr="00FC2FE4">
        <w:rPr>
          <w:rFonts w:ascii="Arial" w:hAnsi="Arial" w:cs="Arial"/>
          <w:bCs/>
        </w:rPr>
        <w:tab/>
        <w:t>14-18 October 2024</w:t>
      </w:r>
      <w:r w:rsidRPr="00FC2FE4">
        <w:rPr>
          <w:rFonts w:ascii="Arial" w:hAnsi="Arial" w:cs="Arial"/>
          <w:bCs/>
        </w:rPr>
        <w:tab/>
        <w:t>India</w:t>
      </w:r>
      <w:r w:rsidR="002311D8">
        <w:rPr>
          <w:rFonts w:ascii="Arial" w:hAnsi="Arial" w:cs="Arial"/>
          <w:bCs/>
        </w:rPr>
        <w:t>,</w:t>
      </w:r>
      <w:r w:rsidRPr="00FC2FE4">
        <w:rPr>
          <w:rFonts w:ascii="Arial" w:hAnsi="Arial" w:cs="Arial"/>
          <w:bCs/>
        </w:rPr>
        <w:t xml:space="preserve"> IN</w:t>
      </w:r>
    </w:p>
    <w:p w14:paraId="1E675422" w14:textId="0A1148E0" w:rsidR="0090582E" w:rsidRPr="00E87369" w:rsidRDefault="0090582E" w:rsidP="00BE16A7">
      <w:pPr>
        <w:spacing w:after="120"/>
        <w:jc w:val="both"/>
        <w:rPr>
          <w:rFonts w:ascii="Arial" w:hAnsi="Arial" w:cs="Arial"/>
          <w:bCs/>
        </w:rPr>
      </w:pPr>
    </w:p>
    <w:sectPr w:rsidR="0090582E" w:rsidRPr="00E87369" w:rsidSect="001C576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EB793" w14:textId="77777777" w:rsidR="006701B2" w:rsidRDefault="006701B2">
      <w:r>
        <w:separator/>
      </w:r>
    </w:p>
  </w:endnote>
  <w:endnote w:type="continuationSeparator" w:id="0">
    <w:p w14:paraId="05FAEDE4" w14:textId="77777777" w:rsidR="006701B2" w:rsidRDefault="0067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766EE" w14:textId="77777777" w:rsidR="006701B2" w:rsidRDefault="006701B2">
      <w:r>
        <w:separator/>
      </w:r>
    </w:p>
  </w:footnote>
  <w:footnote w:type="continuationSeparator" w:id="0">
    <w:p w14:paraId="6FF71504" w14:textId="77777777" w:rsidR="006701B2" w:rsidRDefault="00670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E3C1B"/>
    <w:multiLevelType w:val="hybridMultilevel"/>
    <w:tmpl w:val="30DE0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C8C6E99"/>
    <w:multiLevelType w:val="hybridMultilevel"/>
    <w:tmpl w:val="5C34A228"/>
    <w:lvl w:ilvl="0" w:tplc="D200E7C0">
      <w:start w:val="2"/>
      <w:numFmt w:val="bullet"/>
      <w:lvlText w:val="-"/>
      <w:lvlJc w:val="left"/>
      <w:pPr>
        <w:ind w:left="927" w:hanging="36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9160E2"/>
    <w:multiLevelType w:val="hybridMultilevel"/>
    <w:tmpl w:val="873802B2"/>
    <w:lvl w:ilvl="0" w:tplc="60284C9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4"/>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hideSpellingErrors/>
  <w:hideGrammaticalErrors/>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0sDQxNLYwNzU2MTdW0lEKTi0uzszPAykwNqsFAGoOgMstAAAA"/>
  </w:docVars>
  <w:rsids>
    <w:rsidRoot w:val="00923E7C"/>
    <w:rsid w:val="000138DC"/>
    <w:rsid w:val="00027ACA"/>
    <w:rsid w:val="00027B89"/>
    <w:rsid w:val="00036AE7"/>
    <w:rsid w:val="00037DBD"/>
    <w:rsid w:val="00045CFD"/>
    <w:rsid w:val="00061460"/>
    <w:rsid w:val="0007234B"/>
    <w:rsid w:val="00077168"/>
    <w:rsid w:val="00082127"/>
    <w:rsid w:val="00083104"/>
    <w:rsid w:val="0008372D"/>
    <w:rsid w:val="0008723D"/>
    <w:rsid w:val="000B1AA1"/>
    <w:rsid w:val="000B75A5"/>
    <w:rsid w:val="000C670A"/>
    <w:rsid w:val="000E51EF"/>
    <w:rsid w:val="000F4E43"/>
    <w:rsid w:val="000F5B9D"/>
    <w:rsid w:val="00105899"/>
    <w:rsid w:val="00106EBC"/>
    <w:rsid w:val="00133480"/>
    <w:rsid w:val="00136440"/>
    <w:rsid w:val="00155557"/>
    <w:rsid w:val="00156A3A"/>
    <w:rsid w:val="001608BF"/>
    <w:rsid w:val="00160E89"/>
    <w:rsid w:val="00165C82"/>
    <w:rsid w:val="00167C4B"/>
    <w:rsid w:val="001734EB"/>
    <w:rsid w:val="00191176"/>
    <w:rsid w:val="0019208B"/>
    <w:rsid w:val="001A04B2"/>
    <w:rsid w:val="001A4AF7"/>
    <w:rsid w:val="001A77C7"/>
    <w:rsid w:val="001B17CB"/>
    <w:rsid w:val="001B6EEB"/>
    <w:rsid w:val="001C576E"/>
    <w:rsid w:val="001E60FD"/>
    <w:rsid w:val="002062DE"/>
    <w:rsid w:val="002103D0"/>
    <w:rsid w:val="002109F6"/>
    <w:rsid w:val="00215BE9"/>
    <w:rsid w:val="002311D8"/>
    <w:rsid w:val="00257B9C"/>
    <w:rsid w:val="00274892"/>
    <w:rsid w:val="00275FF1"/>
    <w:rsid w:val="00280CFC"/>
    <w:rsid w:val="00295EF2"/>
    <w:rsid w:val="002B7F68"/>
    <w:rsid w:val="002E0A87"/>
    <w:rsid w:val="002E5688"/>
    <w:rsid w:val="002E7165"/>
    <w:rsid w:val="002F30D8"/>
    <w:rsid w:val="002F7358"/>
    <w:rsid w:val="0031707E"/>
    <w:rsid w:val="00324107"/>
    <w:rsid w:val="00326B06"/>
    <w:rsid w:val="00347947"/>
    <w:rsid w:val="00351EA5"/>
    <w:rsid w:val="003663C4"/>
    <w:rsid w:val="00367678"/>
    <w:rsid w:val="00383FFE"/>
    <w:rsid w:val="003901E1"/>
    <w:rsid w:val="003C42A7"/>
    <w:rsid w:val="003C6EE2"/>
    <w:rsid w:val="003D3796"/>
    <w:rsid w:val="003F6622"/>
    <w:rsid w:val="0040105C"/>
    <w:rsid w:val="00401229"/>
    <w:rsid w:val="00404A54"/>
    <w:rsid w:val="00412578"/>
    <w:rsid w:val="00414141"/>
    <w:rsid w:val="00420FCC"/>
    <w:rsid w:val="004234FF"/>
    <w:rsid w:val="00445241"/>
    <w:rsid w:val="004567C2"/>
    <w:rsid w:val="00463336"/>
    <w:rsid w:val="00463675"/>
    <w:rsid w:val="00471EF0"/>
    <w:rsid w:val="00473FF7"/>
    <w:rsid w:val="004B43FA"/>
    <w:rsid w:val="004B6D78"/>
    <w:rsid w:val="004C2A09"/>
    <w:rsid w:val="004C3F5A"/>
    <w:rsid w:val="004C4DCF"/>
    <w:rsid w:val="004C5476"/>
    <w:rsid w:val="004E27F8"/>
    <w:rsid w:val="004E6885"/>
    <w:rsid w:val="004F02F1"/>
    <w:rsid w:val="004F58FC"/>
    <w:rsid w:val="00502072"/>
    <w:rsid w:val="00506E9F"/>
    <w:rsid w:val="00507006"/>
    <w:rsid w:val="0051579B"/>
    <w:rsid w:val="005159C5"/>
    <w:rsid w:val="005213FA"/>
    <w:rsid w:val="00525187"/>
    <w:rsid w:val="005355DA"/>
    <w:rsid w:val="00552AB7"/>
    <w:rsid w:val="00557E93"/>
    <w:rsid w:val="00567D5E"/>
    <w:rsid w:val="00584B08"/>
    <w:rsid w:val="00590A73"/>
    <w:rsid w:val="005941CC"/>
    <w:rsid w:val="005A091D"/>
    <w:rsid w:val="005D0E1D"/>
    <w:rsid w:val="005D3EA7"/>
    <w:rsid w:val="005E1E09"/>
    <w:rsid w:val="005E5C97"/>
    <w:rsid w:val="005E718F"/>
    <w:rsid w:val="0061452F"/>
    <w:rsid w:val="00615177"/>
    <w:rsid w:val="00634C6C"/>
    <w:rsid w:val="00637620"/>
    <w:rsid w:val="00637A63"/>
    <w:rsid w:val="00654758"/>
    <w:rsid w:val="00656C01"/>
    <w:rsid w:val="006672AA"/>
    <w:rsid w:val="006701B2"/>
    <w:rsid w:val="00670438"/>
    <w:rsid w:val="00670BD3"/>
    <w:rsid w:val="00675AA7"/>
    <w:rsid w:val="00675D3A"/>
    <w:rsid w:val="00687A0B"/>
    <w:rsid w:val="006C5ACC"/>
    <w:rsid w:val="006D046C"/>
    <w:rsid w:val="006D0B09"/>
    <w:rsid w:val="006E17C7"/>
    <w:rsid w:val="006F69DA"/>
    <w:rsid w:val="007032C5"/>
    <w:rsid w:val="00705418"/>
    <w:rsid w:val="00705909"/>
    <w:rsid w:val="007116E4"/>
    <w:rsid w:val="00713130"/>
    <w:rsid w:val="0071523E"/>
    <w:rsid w:val="007167FC"/>
    <w:rsid w:val="007212E0"/>
    <w:rsid w:val="00721FD9"/>
    <w:rsid w:val="00726FC3"/>
    <w:rsid w:val="0073312A"/>
    <w:rsid w:val="00733C92"/>
    <w:rsid w:val="00736944"/>
    <w:rsid w:val="007421D3"/>
    <w:rsid w:val="007452B3"/>
    <w:rsid w:val="00760EC8"/>
    <w:rsid w:val="00763D65"/>
    <w:rsid w:val="0077485D"/>
    <w:rsid w:val="00775A26"/>
    <w:rsid w:val="00783624"/>
    <w:rsid w:val="007875C1"/>
    <w:rsid w:val="00787CAC"/>
    <w:rsid w:val="00793D8B"/>
    <w:rsid w:val="007A1646"/>
    <w:rsid w:val="007A7655"/>
    <w:rsid w:val="007B4885"/>
    <w:rsid w:val="007B753B"/>
    <w:rsid w:val="007C1561"/>
    <w:rsid w:val="007D3001"/>
    <w:rsid w:val="007D4399"/>
    <w:rsid w:val="007D6DD5"/>
    <w:rsid w:val="007F5CE0"/>
    <w:rsid w:val="00832A1D"/>
    <w:rsid w:val="008409F3"/>
    <w:rsid w:val="0084141E"/>
    <w:rsid w:val="00842A61"/>
    <w:rsid w:val="00846997"/>
    <w:rsid w:val="00847E25"/>
    <w:rsid w:val="008743E2"/>
    <w:rsid w:val="008800CE"/>
    <w:rsid w:val="0088118C"/>
    <w:rsid w:val="00885247"/>
    <w:rsid w:val="008867CE"/>
    <w:rsid w:val="008964D9"/>
    <w:rsid w:val="0089666F"/>
    <w:rsid w:val="00897B0F"/>
    <w:rsid w:val="00897E82"/>
    <w:rsid w:val="008B0AF2"/>
    <w:rsid w:val="008C1093"/>
    <w:rsid w:val="008E02A7"/>
    <w:rsid w:val="008E6249"/>
    <w:rsid w:val="0090241A"/>
    <w:rsid w:val="0090582E"/>
    <w:rsid w:val="00905B1E"/>
    <w:rsid w:val="00912C48"/>
    <w:rsid w:val="00912DB5"/>
    <w:rsid w:val="00923E7C"/>
    <w:rsid w:val="00945211"/>
    <w:rsid w:val="0094634B"/>
    <w:rsid w:val="009710CC"/>
    <w:rsid w:val="00981A76"/>
    <w:rsid w:val="0099573A"/>
    <w:rsid w:val="009A4137"/>
    <w:rsid w:val="009B7095"/>
    <w:rsid w:val="009D2D6A"/>
    <w:rsid w:val="009F6E85"/>
    <w:rsid w:val="00A228EF"/>
    <w:rsid w:val="00A374B1"/>
    <w:rsid w:val="00A442AD"/>
    <w:rsid w:val="00A45AA0"/>
    <w:rsid w:val="00A5556D"/>
    <w:rsid w:val="00A61AE3"/>
    <w:rsid w:val="00A633B6"/>
    <w:rsid w:val="00A66D33"/>
    <w:rsid w:val="00A71ECE"/>
    <w:rsid w:val="00A7348D"/>
    <w:rsid w:val="00A73EC1"/>
    <w:rsid w:val="00A9643A"/>
    <w:rsid w:val="00AA0B9F"/>
    <w:rsid w:val="00AB15B2"/>
    <w:rsid w:val="00AC079B"/>
    <w:rsid w:val="00AC5861"/>
    <w:rsid w:val="00AD0C26"/>
    <w:rsid w:val="00AD4DC0"/>
    <w:rsid w:val="00AD51BB"/>
    <w:rsid w:val="00AE0340"/>
    <w:rsid w:val="00AE489C"/>
    <w:rsid w:val="00AF6296"/>
    <w:rsid w:val="00AF656B"/>
    <w:rsid w:val="00B0177D"/>
    <w:rsid w:val="00B144F4"/>
    <w:rsid w:val="00B17E96"/>
    <w:rsid w:val="00B40935"/>
    <w:rsid w:val="00B54E30"/>
    <w:rsid w:val="00B62222"/>
    <w:rsid w:val="00B707F4"/>
    <w:rsid w:val="00B82CD0"/>
    <w:rsid w:val="00BB0071"/>
    <w:rsid w:val="00BC0A04"/>
    <w:rsid w:val="00BC0BBF"/>
    <w:rsid w:val="00BC52C6"/>
    <w:rsid w:val="00BD0939"/>
    <w:rsid w:val="00BE16A7"/>
    <w:rsid w:val="00BE2A9B"/>
    <w:rsid w:val="00BF7EE2"/>
    <w:rsid w:val="00C020E6"/>
    <w:rsid w:val="00C04570"/>
    <w:rsid w:val="00C05AE4"/>
    <w:rsid w:val="00C05EF0"/>
    <w:rsid w:val="00C165D1"/>
    <w:rsid w:val="00C2760F"/>
    <w:rsid w:val="00C46716"/>
    <w:rsid w:val="00C54124"/>
    <w:rsid w:val="00C570C0"/>
    <w:rsid w:val="00C63D86"/>
    <w:rsid w:val="00C6700A"/>
    <w:rsid w:val="00C72C8A"/>
    <w:rsid w:val="00C95A41"/>
    <w:rsid w:val="00CA2FB0"/>
    <w:rsid w:val="00CA77AA"/>
    <w:rsid w:val="00CB0204"/>
    <w:rsid w:val="00CB695A"/>
    <w:rsid w:val="00CC0D2A"/>
    <w:rsid w:val="00CC0DE8"/>
    <w:rsid w:val="00CC72F2"/>
    <w:rsid w:val="00CD2DC1"/>
    <w:rsid w:val="00D11286"/>
    <w:rsid w:val="00D20801"/>
    <w:rsid w:val="00D34D95"/>
    <w:rsid w:val="00D35355"/>
    <w:rsid w:val="00D41AD5"/>
    <w:rsid w:val="00D53018"/>
    <w:rsid w:val="00D550DA"/>
    <w:rsid w:val="00D55B39"/>
    <w:rsid w:val="00D676CD"/>
    <w:rsid w:val="00D67958"/>
    <w:rsid w:val="00D7338E"/>
    <w:rsid w:val="00D871DC"/>
    <w:rsid w:val="00D93EF4"/>
    <w:rsid w:val="00DA5361"/>
    <w:rsid w:val="00DC144F"/>
    <w:rsid w:val="00DD6329"/>
    <w:rsid w:val="00DF1E14"/>
    <w:rsid w:val="00E07830"/>
    <w:rsid w:val="00E16BBB"/>
    <w:rsid w:val="00E20604"/>
    <w:rsid w:val="00E25144"/>
    <w:rsid w:val="00E342A0"/>
    <w:rsid w:val="00E4207B"/>
    <w:rsid w:val="00E44EB5"/>
    <w:rsid w:val="00E45181"/>
    <w:rsid w:val="00E51391"/>
    <w:rsid w:val="00E557AD"/>
    <w:rsid w:val="00E63C0A"/>
    <w:rsid w:val="00E64C6E"/>
    <w:rsid w:val="00E66D9D"/>
    <w:rsid w:val="00E72B30"/>
    <w:rsid w:val="00E74B9D"/>
    <w:rsid w:val="00E76827"/>
    <w:rsid w:val="00E82CA6"/>
    <w:rsid w:val="00E832B4"/>
    <w:rsid w:val="00E86EBF"/>
    <w:rsid w:val="00E87369"/>
    <w:rsid w:val="00EA19B5"/>
    <w:rsid w:val="00EA68B1"/>
    <w:rsid w:val="00EB7B64"/>
    <w:rsid w:val="00ED1503"/>
    <w:rsid w:val="00ED437D"/>
    <w:rsid w:val="00EF6BE2"/>
    <w:rsid w:val="00F0649B"/>
    <w:rsid w:val="00F12248"/>
    <w:rsid w:val="00F14746"/>
    <w:rsid w:val="00F16C83"/>
    <w:rsid w:val="00F20CD7"/>
    <w:rsid w:val="00F2517D"/>
    <w:rsid w:val="00F34958"/>
    <w:rsid w:val="00F66010"/>
    <w:rsid w:val="00F800B4"/>
    <w:rsid w:val="00F80BB3"/>
    <w:rsid w:val="00F9363A"/>
    <w:rsid w:val="00F970B2"/>
    <w:rsid w:val="00F979CD"/>
    <w:rsid w:val="00FD423C"/>
    <w:rsid w:val="00FE3086"/>
    <w:rsid w:val="00FE4604"/>
    <w:rsid w:val="00FE7BF6"/>
    <w:rsid w:val="00FF34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ListParagraph">
    <w:name w:val="List Paragraph"/>
    <w:basedOn w:val="Normal"/>
    <w:uiPriority w:val="34"/>
    <w:qFormat/>
    <w:rsid w:val="00B82CD0"/>
    <w:pPr>
      <w:ind w:left="720"/>
      <w:contextualSpacing/>
    </w:pPr>
  </w:style>
  <w:style w:type="paragraph" w:styleId="CommentSubject">
    <w:name w:val="annotation subject"/>
    <w:basedOn w:val="CommentText"/>
    <w:next w:val="CommentText"/>
    <w:link w:val="CommentSubjectChar"/>
    <w:uiPriority w:val="99"/>
    <w:semiHidden/>
    <w:unhideWhenUsed/>
    <w:rsid w:val="00A66D3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66D33"/>
    <w:rPr>
      <w:rFonts w:ascii="Arial" w:hAnsi="Arial"/>
      <w:b/>
      <w:bCs/>
      <w:lang w:eastAsia="en-US"/>
    </w:rPr>
  </w:style>
  <w:style w:type="paragraph" w:styleId="Revision">
    <w:name w:val="Revision"/>
    <w:hidden/>
    <w:uiPriority w:val="99"/>
    <w:semiHidden/>
    <w:rsid w:val="00106EBC"/>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58FC"/>
    <w:rPr>
      <w:lang w:eastAsia="en-US"/>
    </w:rPr>
  </w:style>
  <w:style w:type="paragraph" w:customStyle="1" w:styleId="TAL">
    <w:name w:val="TAL"/>
    <w:basedOn w:val="Normal"/>
    <w:link w:val="TALChar"/>
    <w:qFormat/>
    <w:rsid w:val="00705418"/>
    <w:pPr>
      <w:keepNext/>
      <w:keepLines/>
    </w:pPr>
    <w:rPr>
      <w:rFonts w:ascii="Arial" w:hAnsi="Arial"/>
      <w:sz w:val="18"/>
    </w:rPr>
  </w:style>
  <w:style w:type="character" w:customStyle="1" w:styleId="TALChar">
    <w:name w:val="TAL Char"/>
    <w:link w:val="TAL"/>
    <w:qFormat/>
    <w:rsid w:val="007054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3181449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48219891">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0429823">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Huawei_Hui</cp:lastModifiedBy>
  <cp:revision>4</cp:revision>
  <cp:lastPrinted>2002-04-23T07:10:00Z</cp:lastPrinted>
  <dcterms:created xsi:type="dcterms:W3CDTF">2024-05-17T04:02:00Z</dcterms:created>
  <dcterms:modified xsi:type="dcterms:W3CDTF">2024-05-17T08:42:00Z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(3)OpyzHYFtXobu0xgWnbWhmWgiIfB9UJcRVvhEhdMQQ8QvKxMvQuY1sETdDMGRYT4lSgy+k9Bf
J3RFSuNAozOMyL9trbUG7IHfgohIsLhWmYBqEt/gKjmRe27W7Oo8VTDkI1fmgUOk9Bu8pWBC
xqmLVzdAAyQPLN6EFaH4ydw7f/Wl0Wglwyle86L1FKFvSMP6oLkZI9bbdJiYPpJtr8ge60t+
Po7EpViSdBAYnt6D90</vt:lpwstr>
  </property>
  <property fmtid="{D5CDD505-2E9C-101B-9397-08002B2CF9AE}" pid="4" name="_2015_ms_pID_7253431">
    <vt:lpwstr>4u08giADiEYb2fF1cm1SgGBeU+8KezwnsROmt/L48H95ErbQn5OZYy
BJMwm6C017Z7chNYFRXFb+xkDVBXZr6osUwWEDzHSuHuDojPlOk4xo6LL2iRvIkC1+X5uMJT
ZzU8cegYKPTmGq7k9bp6xhpHSQ+6WyHtc34zZUYE50Au9mMqI2bGxs4o72nC95cXNBG2mW/w
1FUBrS7GfpvxXdX9C3wrzLZPVpGOaQNoV82d</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1715824558</vt:lpwstr>
  </property>
</Properties>
</file>